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1753A" w14:textId="3385D4B5" w:rsidR="00917C1A" w:rsidRDefault="00917C1A" w:rsidP="00712F5E">
      <w:pPr>
        <w:rPr>
          <w:rFonts w:ascii="LG Smart" w:hAnsi="LG Smart"/>
          <w:sz w:val="24"/>
          <w:szCs w:val="24"/>
          <w:lang w:val="de-AT"/>
        </w:rPr>
      </w:pPr>
    </w:p>
    <w:p w14:paraId="303DE278" w14:textId="5125F0B5" w:rsidR="00FA7EDD" w:rsidRPr="00FA7EDD" w:rsidRDefault="00FA7EDD" w:rsidP="00712F5E">
      <w:pPr>
        <w:rPr>
          <w:rFonts w:ascii="LG Smart" w:hAnsi="LG Smart"/>
          <w:sz w:val="24"/>
          <w:szCs w:val="24"/>
          <w:lang w:val="de-AT"/>
        </w:rPr>
      </w:pPr>
    </w:p>
    <w:p w14:paraId="2FE0862B" w14:textId="77777777" w:rsidR="00FA7EDD" w:rsidRPr="005743BC" w:rsidRDefault="00FA7EDD" w:rsidP="00FA7EDD">
      <w:pPr>
        <w:spacing w:line="360" w:lineRule="auto"/>
        <w:jc w:val="both"/>
        <w:rPr>
          <w:rFonts w:ascii="LG Smart Bold" w:hAnsi="LG Smart Bold"/>
          <w:b/>
          <w:sz w:val="28"/>
          <w:szCs w:val="28"/>
          <w:lang w:val="de-AT"/>
        </w:rPr>
      </w:pPr>
      <w:r w:rsidRPr="005743BC">
        <w:rPr>
          <w:rFonts w:ascii="LG Smart Bold" w:hAnsi="LG Smart Bold"/>
          <w:b/>
          <w:sz w:val="28"/>
          <w:szCs w:val="28"/>
          <w:lang w:val="de-AT"/>
        </w:rPr>
        <w:t>ZKW im Überblick</w:t>
      </w:r>
    </w:p>
    <w:p w14:paraId="24D74DF7" w14:textId="5784521B" w:rsidR="007C64F4" w:rsidRDefault="0003691F" w:rsidP="00BF7C47">
      <w:pPr>
        <w:adjustRightInd w:val="0"/>
        <w:spacing w:line="276" w:lineRule="auto"/>
        <w:ind w:right="-567"/>
        <w:jc w:val="both"/>
        <w:rPr>
          <w:rFonts w:ascii="LG Smart" w:hAnsi="LG Smart"/>
          <w:sz w:val="24"/>
          <w:szCs w:val="24"/>
          <w:lang w:val="de-AT"/>
        </w:rPr>
      </w:pPr>
      <w:r w:rsidRPr="0003691F">
        <w:rPr>
          <w:rFonts w:ascii="LG Smart" w:hAnsi="LG Smart"/>
          <w:sz w:val="24"/>
          <w:szCs w:val="24"/>
          <w:lang w:val="de-AT"/>
        </w:rPr>
        <w:t xml:space="preserve">Die ZKW Group ist der Spezialist für innovative Premium-Lichtsysteme und Elektronik. </w:t>
      </w:r>
      <w:r w:rsidR="007C64F4" w:rsidRPr="007C64F4">
        <w:rPr>
          <w:rFonts w:ascii="LG Smart" w:hAnsi="LG Smart"/>
          <w:sz w:val="24"/>
          <w:szCs w:val="24"/>
          <w:lang w:val="de-AT"/>
        </w:rPr>
        <w:t xml:space="preserve">Seit 2018 ist ZKW als Tochtergesellschaft von </w:t>
      </w:r>
      <w:r w:rsidR="00126AEA" w:rsidRPr="00126AEA">
        <w:rPr>
          <w:rFonts w:ascii="LG Smart" w:hAnsi="LG Smart"/>
          <w:sz w:val="24"/>
          <w:szCs w:val="24"/>
          <w:lang w:val="de-AT"/>
        </w:rPr>
        <w:t xml:space="preserve">LG Electronics Vehicle Solution Company </w:t>
      </w:r>
      <w:r w:rsidR="007C64F4" w:rsidRPr="007C64F4">
        <w:rPr>
          <w:rFonts w:ascii="LG Smart" w:hAnsi="LG Smart"/>
          <w:sz w:val="24"/>
          <w:szCs w:val="24"/>
          <w:lang w:val="de-AT"/>
        </w:rPr>
        <w:t>Teil der LG Gruppe.</w:t>
      </w:r>
    </w:p>
    <w:p w14:paraId="5387F437" w14:textId="0CFEC4F9" w:rsidR="00FA7EDD" w:rsidRPr="00E44EDA" w:rsidRDefault="0003691F" w:rsidP="00BF7C47">
      <w:pPr>
        <w:adjustRightInd w:val="0"/>
        <w:spacing w:line="276" w:lineRule="auto"/>
        <w:ind w:right="-567"/>
        <w:jc w:val="both"/>
        <w:rPr>
          <w:rFonts w:ascii="LG Smart" w:hAnsi="LG Smart"/>
          <w:sz w:val="24"/>
          <w:szCs w:val="24"/>
          <w:lang w:val="de-AT"/>
        </w:rPr>
      </w:pPr>
      <w:r w:rsidRPr="0003691F">
        <w:rPr>
          <w:rFonts w:ascii="LG Smart" w:hAnsi="LG Smart"/>
          <w:sz w:val="24"/>
          <w:szCs w:val="24"/>
          <w:lang w:val="de-AT"/>
        </w:rPr>
        <w:t xml:space="preserve">Als Systemlieferant ist ZKW ein weltweit präsenter Partner der Automobilindustrie. </w:t>
      </w:r>
      <w:r w:rsidR="00FA7EDD" w:rsidRPr="00EE1A40">
        <w:rPr>
          <w:rFonts w:ascii="LG Smart" w:hAnsi="LG Smart"/>
          <w:sz w:val="24"/>
          <w:szCs w:val="24"/>
          <w:lang w:val="de-AT"/>
        </w:rPr>
        <w:t xml:space="preserve">Der Konzern entwickelt und produziert entsprechend seinem </w:t>
      </w:r>
      <w:r w:rsidR="00FA7EDD" w:rsidRPr="00E44EDA">
        <w:rPr>
          <w:rFonts w:ascii="LG Smart" w:hAnsi="LG Smart"/>
          <w:sz w:val="24"/>
          <w:szCs w:val="24"/>
          <w:lang w:val="de-AT"/>
        </w:rPr>
        <w:t>Motto „Bright Minds, Bright Lights.“ mit hellen Köpfen und modernsten Fertigungstechnologien komplexe Premium-Beleuchtungen und Elektronikmodule für internationale Automobilhersteller.</w:t>
      </w:r>
    </w:p>
    <w:p w14:paraId="21B0BE98" w14:textId="752E34DA" w:rsidR="00FA7EDD" w:rsidRPr="00E44EDA" w:rsidRDefault="00FA7EDD" w:rsidP="00BF7C47">
      <w:pPr>
        <w:adjustRightInd w:val="0"/>
        <w:spacing w:line="276" w:lineRule="auto"/>
        <w:ind w:right="-567"/>
        <w:jc w:val="both"/>
        <w:rPr>
          <w:rFonts w:ascii="LG Smart" w:hAnsi="LG Smart"/>
          <w:sz w:val="24"/>
          <w:szCs w:val="24"/>
          <w:lang w:val="de-AT"/>
        </w:rPr>
      </w:pPr>
      <w:r w:rsidRPr="00E44EDA">
        <w:rPr>
          <w:rFonts w:ascii="LG Smart" w:hAnsi="LG Smart"/>
          <w:sz w:val="24"/>
          <w:szCs w:val="24"/>
          <w:lang w:val="de-AT"/>
        </w:rPr>
        <w:t xml:space="preserve">Zu den Top-Produkten zählen leistungsfähige und kosteneffiziente Komplett-LED-Systeme. Die ZKW Group verfügt weltweit über insgesamt </w:t>
      </w:r>
      <w:r w:rsidR="00513459" w:rsidRPr="00E44EDA">
        <w:rPr>
          <w:rFonts w:ascii="LG Smart" w:hAnsi="LG Smart"/>
          <w:sz w:val="24"/>
          <w:szCs w:val="24"/>
          <w:lang w:val="de-AT"/>
        </w:rPr>
        <w:t>zwölf</w:t>
      </w:r>
      <w:r w:rsidRPr="00E44EDA">
        <w:rPr>
          <w:rFonts w:ascii="LG Smart" w:hAnsi="LG Smart"/>
          <w:sz w:val="24"/>
          <w:szCs w:val="24"/>
          <w:lang w:val="de-AT"/>
        </w:rPr>
        <w:t xml:space="preserve"> Standorte, die in den Bereichen Entwicklung und Produktion intelligent vernetzt sind. Im Jahr 20</w:t>
      </w:r>
      <w:r w:rsidR="00BF5071" w:rsidRPr="00E44EDA">
        <w:rPr>
          <w:rFonts w:ascii="LG Smart" w:hAnsi="LG Smart"/>
          <w:sz w:val="24"/>
          <w:szCs w:val="24"/>
          <w:lang w:val="de-AT"/>
        </w:rPr>
        <w:t>2</w:t>
      </w:r>
      <w:r w:rsidR="00330E8A">
        <w:rPr>
          <w:rFonts w:ascii="LG Smart" w:hAnsi="LG Smart"/>
          <w:sz w:val="24"/>
          <w:szCs w:val="24"/>
          <w:lang w:val="de-AT"/>
        </w:rPr>
        <w:t>5</w:t>
      </w:r>
      <w:r w:rsidRPr="00E44EDA">
        <w:rPr>
          <w:rFonts w:ascii="LG Smart" w:hAnsi="LG Smart"/>
          <w:sz w:val="24"/>
          <w:szCs w:val="24"/>
          <w:lang w:val="de-AT"/>
        </w:rPr>
        <w:t xml:space="preserve"> beschäftigte der Konzern </w:t>
      </w:r>
      <w:r w:rsidR="00585ADE" w:rsidRPr="00E44EDA">
        <w:rPr>
          <w:rFonts w:ascii="LG Smart" w:hAnsi="LG Smart"/>
          <w:sz w:val="24"/>
          <w:szCs w:val="24"/>
          <w:lang w:val="de-AT"/>
        </w:rPr>
        <w:t xml:space="preserve">rund </w:t>
      </w:r>
      <w:r w:rsidR="00330E8A">
        <w:rPr>
          <w:rFonts w:ascii="LG Smart" w:hAnsi="LG Smart"/>
          <w:sz w:val="24"/>
          <w:szCs w:val="24"/>
          <w:lang w:val="de-AT"/>
        </w:rPr>
        <w:t>9</w:t>
      </w:r>
      <w:r w:rsidR="00412368">
        <w:rPr>
          <w:rFonts w:ascii="LG Smart" w:hAnsi="LG Smart"/>
          <w:sz w:val="24"/>
          <w:szCs w:val="24"/>
          <w:lang w:val="de-AT"/>
        </w:rPr>
        <w:t>.</w:t>
      </w:r>
      <w:r w:rsidR="00330E8A">
        <w:rPr>
          <w:rFonts w:ascii="LG Smart" w:hAnsi="LG Smart"/>
          <w:sz w:val="24"/>
          <w:szCs w:val="24"/>
          <w:lang w:val="de-AT"/>
        </w:rPr>
        <w:t>5</w:t>
      </w:r>
      <w:r w:rsidR="00412368">
        <w:rPr>
          <w:rFonts w:ascii="LG Smart" w:hAnsi="LG Smart"/>
          <w:sz w:val="24"/>
          <w:szCs w:val="24"/>
          <w:lang w:val="de-AT"/>
        </w:rPr>
        <w:t>00</w:t>
      </w:r>
      <w:r w:rsidR="00585ADE" w:rsidRPr="00E44EDA">
        <w:rPr>
          <w:rFonts w:ascii="LG Smart" w:hAnsi="LG Smart"/>
          <w:sz w:val="24"/>
          <w:szCs w:val="24"/>
          <w:lang w:val="de-AT"/>
        </w:rPr>
        <w:t xml:space="preserve"> </w:t>
      </w:r>
      <w:proofErr w:type="spellStart"/>
      <w:proofErr w:type="gramStart"/>
      <w:r w:rsidR="007309B2" w:rsidRPr="00E44EDA">
        <w:rPr>
          <w:rFonts w:ascii="LG Smart" w:hAnsi="LG Smart"/>
          <w:sz w:val="24"/>
          <w:szCs w:val="24"/>
          <w:lang w:val="de-AT"/>
        </w:rPr>
        <w:t>Mitarbeiter:innen</w:t>
      </w:r>
      <w:proofErr w:type="spellEnd"/>
      <w:proofErr w:type="gramEnd"/>
      <w:r w:rsidR="00585ADE" w:rsidRPr="00E44EDA">
        <w:rPr>
          <w:rFonts w:ascii="LG Smart" w:hAnsi="LG Smart"/>
          <w:sz w:val="24"/>
          <w:szCs w:val="24"/>
          <w:lang w:val="de-AT"/>
        </w:rPr>
        <w:t xml:space="preserve"> </w:t>
      </w:r>
      <w:r w:rsidRPr="00E44EDA">
        <w:rPr>
          <w:rFonts w:ascii="LG Smart" w:hAnsi="LG Smart"/>
          <w:sz w:val="24"/>
          <w:szCs w:val="24"/>
          <w:lang w:val="de-AT"/>
        </w:rPr>
        <w:t>und erwirtschaftete einen Gesamtumsatz von</w:t>
      </w:r>
      <w:r w:rsidR="00585ADE" w:rsidRPr="00E44EDA">
        <w:rPr>
          <w:rFonts w:ascii="LG Smart" w:hAnsi="LG Smart"/>
          <w:sz w:val="24"/>
          <w:szCs w:val="24"/>
          <w:lang w:val="de-AT"/>
        </w:rPr>
        <w:t xml:space="preserve"> rund</w:t>
      </w:r>
      <w:r w:rsidRPr="00E44EDA">
        <w:rPr>
          <w:rFonts w:ascii="LG Smart" w:hAnsi="LG Smart"/>
          <w:sz w:val="24"/>
          <w:szCs w:val="24"/>
          <w:lang w:val="de-AT"/>
        </w:rPr>
        <w:t xml:space="preserve"> </w:t>
      </w:r>
      <w:r w:rsidR="00512E61" w:rsidRPr="00E44EDA">
        <w:rPr>
          <w:rFonts w:ascii="LG Smart" w:hAnsi="LG Smart"/>
          <w:sz w:val="24"/>
          <w:szCs w:val="24"/>
          <w:lang w:val="de-AT"/>
        </w:rPr>
        <w:t>1,</w:t>
      </w:r>
      <w:r w:rsidR="00BF409E">
        <w:rPr>
          <w:rFonts w:ascii="LG Smart" w:hAnsi="LG Smart"/>
          <w:sz w:val="24"/>
          <w:szCs w:val="24"/>
          <w:lang w:val="de-AT"/>
        </w:rPr>
        <w:t>5</w:t>
      </w:r>
      <w:r w:rsidR="00330E8A">
        <w:rPr>
          <w:rFonts w:ascii="LG Smart" w:hAnsi="LG Smart"/>
          <w:sz w:val="24"/>
          <w:szCs w:val="24"/>
          <w:lang w:val="de-AT"/>
        </w:rPr>
        <w:t>8</w:t>
      </w:r>
      <w:r w:rsidR="00512E61" w:rsidRPr="00E44EDA">
        <w:rPr>
          <w:rFonts w:ascii="LG Smart" w:hAnsi="LG Smart"/>
          <w:sz w:val="24"/>
          <w:szCs w:val="24"/>
          <w:lang w:val="de-AT"/>
        </w:rPr>
        <w:t xml:space="preserve"> </w:t>
      </w:r>
      <w:r w:rsidRPr="00E44EDA">
        <w:rPr>
          <w:rFonts w:ascii="LG Smart" w:hAnsi="LG Smart"/>
          <w:sz w:val="24"/>
          <w:szCs w:val="24"/>
          <w:lang w:val="de-AT"/>
        </w:rPr>
        <w:t xml:space="preserve">Milliarden Euro. </w:t>
      </w:r>
    </w:p>
    <w:p w14:paraId="45FC0140" w14:textId="77777777" w:rsidR="00BF7C47" w:rsidRPr="00E44EDA" w:rsidRDefault="00BF7C47" w:rsidP="00BF7C47">
      <w:pPr>
        <w:adjustRightInd w:val="0"/>
        <w:spacing w:line="276" w:lineRule="auto"/>
        <w:ind w:right="-567"/>
        <w:jc w:val="both"/>
        <w:rPr>
          <w:rFonts w:ascii="LG Smart" w:hAnsi="LG Smart"/>
          <w:sz w:val="24"/>
          <w:szCs w:val="24"/>
          <w:lang w:val="de-AT"/>
        </w:rPr>
      </w:pPr>
    </w:p>
    <w:p w14:paraId="738B5D28" w14:textId="77777777" w:rsidR="00BF7C47" w:rsidRPr="00E44EDA" w:rsidRDefault="00FA7EDD" w:rsidP="00BF7C47">
      <w:pPr>
        <w:adjustRightInd w:val="0"/>
        <w:spacing w:line="276" w:lineRule="auto"/>
        <w:ind w:right="-567"/>
        <w:jc w:val="both"/>
        <w:rPr>
          <w:rFonts w:ascii="LG Smart" w:hAnsi="LG Smart"/>
          <w:sz w:val="24"/>
          <w:szCs w:val="24"/>
          <w:lang w:val="de-AT"/>
        </w:rPr>
      </w:pPr>
      <w:r w:rsidRPr="00E44EDA">
        <w:rPr>
          <w:rFonts w:ascii="LG Smart" w:hAnsi="LG Smart"/>
          <w:sz w:val="24"/>
          <w:szCs w:val="24"/>
          <w:lang w:val="de-AT"/>
        </w:rPr>
        <w:t xml:space="preserve">Gemäß der Unternehmensvision „Wegweisende Premium-Licht- und Elektroniksysteme von ZKW für alle Mobilitätskonzepte der globalen Automobilindustrie“ ist es das primäre Ziel des Unternehmens, hochtechnologische Produkte mit höchster Qualität zu fertigen und die Entwicklung innovativer Gesamtlichtsysteme voranzutreiben. </w:t>
      </w:r>
    </w:p>
    <w:p w14:paraId="43033B98" w14:textId="77777777" w:rsidR="00BF7C47" w:rsidRPr="00E44EDA" w:rsidRDefault="00BF7C47" w:rsidP="00BF7C47">
      <w:pPr>
        <w:adjustRightInd w:val="0"/>
        <w:spacing w:line="276" w:lineRule="auto"/>
        <w:ind w:right="-567"/>
        <w:jc w:val="both"/>
        <w:rPr>
          <w:rFonts w:ascii="LG Smart" w:hAnsi="LG Smart"/>
          <w:sz w:val="24"/>
          <w:szCs w:val="24"/>
          <w:lang w:val="de-AT"/>
        </w:rPr>
      </w:pPr>
    </w:p>
    <w:p w14:paraId="50686CA5" w14:textId="52A89371" w:rsidR="0018664B" w:rsidRPr="00BF7C47" w:rsidRDefault="00FA7EDD" w:rsidP="00BF7C47">
      <w:pPr>
        <w:adjustRightInd w:val="0"/>
        <w:spacing w:line="276" w:lineRule="auto"/>
        <w:ind w:right="-567"/>
        <w:jc w:val="both"/>
        <w:rPr>
          <w:rFonts w:ascii="LG Smart" w:hAnsi="LG Smart"/>
          <w:sz w:val="24"/>
          <w:szCs w:val="24"/>
          <w:lang w:val="de-AT"/>
        </w:rPr>
      </w:pPr>
      <w:r w:rsidRPr="00E44EDA">
        <w:rPr>
          <w:rFonts w:ascii="LG Smart" w:hAnsi="LG Smart"/>
          <w:sz w:val="24"/>
          <w:szCs w:val="24"/>
          <w:lang w:val="de-AT"/>
        </w:rPr>
        <w:t xml:space="preserve">Mit Erfindungen und Innovationen macht die ZKW-Unternehmensgruppe Kraftfahrzeuge begehrter, individueller, sicherer und energieeffizienter. Zum 360-Grad-Angebot zählen Haupt- und Nebelscheinwerfer, Rückleuchten, Blinkleuchten, Innen- und Kennzeichenleuchten sowie Elektronikmodule. </w:t>
      </w:r>
      <w:r w:rsidR="0018664B" w:rsidRPr="00E44EDA">
        <w:rPr>
          <w:rFonts w:ascii="LG Smart" w:hAnsi="LG Smart"/>
          <w:sz w:val="24"/>
          <w:szCs w:val="24"/>
          <w:lang w:val="de-AT"/>
        </w:rPr>
        <w:t xml:space="preserve">Namhafte Automobilhersteller vertrauen mit ihren Marken auf die innovativen Produkte. </w:t>
      </w:r>
      <w:r w:rsidR="00E545CB" w:rsidRPr="00E44EDA">
        <w:rPr>
          <w:rFonts w:ascii="LG Smart" w:hAnsi="LG Smart"/>
          <w:sz w:val="24"/>
          <w:szCs w:val="24"/>
          <w:lang w:val="de-AT"/>
        </w:rPr>
        <w:t xml:space="preserve">ZKW ist stolz auf seine Kunden wie BMW (BMW, Rolls Royce), DAIMLER (MERCEDES-BENZ Cars und Trucks), FORD (Lincoln, Ford), GEELY (Volvo, </w:t>
      </w:r>
      <w:proofErr w:type="spellStart"/>
      <w:r w:rsidR="00E545CB" w:rsidRPr="00E44EDA">
        <w:rPr>
          <w:rFonts w:ascii="LG Smart" w:hAnsi="LG Smart"/>
          <w:sz w:val="24"/>
          <w:szCs w:val="24"/>
          <w:lang w:val="de-AT"/>
        </w:rPr>
        <w:t>Polestar</w:t>
      </w:r>
      <w:proofErr w:type="spellEnd"/>
      <w:r w:rsidR="00E545CB" w:rsidRPr="00E44EDA">
        <w:rPr>
          <w:rFonts w:ascii="LG Smart" w:hAnsi="LG Smart"/>
          <w:sz w:val="24"/>
          <w:szCs w:val="24"/>
          <w:lang w:val="de-AT"/>
        </w:rPr>
        <w:t>, Lynk &amp; Co; Geely), GENERAL MOTORS (Buick, Chevrolet, Cadillac),</w:t>
      </w:r>
      <w:r w:rsidR="00384D9F" w:rsidRPr="00E44EDA">
        <w:rPr>
          <w:rFonts w:ascii="LG Smart" w:hAnsi="LG Smart"/>
          <w:sz w:val="24"/>
          <w:szCs w:val="24"/>
          <w:lang w:val="de-AT"/>
        </w:rPr>
        <w:t xml:space="preserve"> Hyundai</w:t>
      </w:r>
      <w:r w:rsidR="00BF7C47" w:rsidRPr="00E44EDA">
        <w:rPr>
          <w:rFonts w:ascii="LG Smart" w:hAnsi="LG Smart"/>
          <w:sz w:val="24"/>
          <w:szCs w:val="24"/>
          <w:lang w:val="de-AT"/>
        </w:rPr>
        <w:t>/</w:t>
      </w:r>
      <w:r w:rsidR="00384D9F" w:rsidRPr="00E44EDA">
        <w:rPr>
          <w:rFonts w:ascii="LG Smart" w:hAnsi="LG Smart"/>
          <w:sz w:val="24"/>
          <w:szCs w:val="24"/>
          <w:lang w:val="de-AT"/>
        </w:rPr>
        <w:t>Kia</w:t>
      </w:r>
      <w:r w:rsidR="00C60616" w:rsidRPr="00E44EDA">
        <w:rPr>
          <w:rFonts w:ascii="LG Smart" w:hAnsi="LG Smart"/>
          <w:sz w:val="24"/>
          <w:szCs w:val="24"/>
          <w:lang w:val="de-AT"/>
        </w:rPr>
        <w:t>,</w:t>
      </w:r>
      <w:r w:rsidR="00E545CB" w:rsidRPr="00E44EDA">
        <w:rPr>
          <w:rFonts w:ascii="LG Smart" w:hAnsi="LG Smart"/>
          <w:sz w:val="24"/>
          <w:szCs w:val="24"/>
          <w:lang w:val="de-AT"/>
        </w:rPr>
        <w:t xml:space="preserve"> JLR (Jaguar, Land Rover), </w:t>
      </w:r>
      <w:r w:rsidR="007D3F62" w:rsidRPr="00E44EDA">
        <w:rPr>
          <w:rFonts w:ascii="LG Smart" w:hAnsi="LG Smart"/>
          <w:sz w:val="24"/>
          <w:szCs w:val="24"/>
          <w:lang w:val="de-AT"/>
        </w:rPr>
        <w:t xml:space="preserve">Stellantis </w:t>
      </w:r>
      <w:r w:rsidR="00E545CB" w:rsidRPr="00E44EDA">
        <w:rPr>
          <w:rFonts w:ascii="LG Smart" w:hAnsi="LG Smart"/>
          <w:sz w:val="24"/>
          <w:szCs w:val="24"/>
          <w:lang w:val="de-AT"/>
        </w:rPr>
        <w:t>(Opel, Citroen), RENAULT/NISSAN (Infiniti, Alpine), VGTT (Volvo Trucks, MACK) und VW</w:t>
      </w:r>
      <w:r w:rsidR="00BF7C47" w:rsidRPr="00E44EDA">
        <w:rPr>
          <w:rFonts w:ascii="LG Smart" w:hAnsi="LG Smart"/>
          <w:sz w:val="24"/>
          <w:szCs w:val="24"/>
          <w:lang w:val="de-AT"/>
        </w:rPr>
        <w:t xml:space="preserve">-Gruppe (Porsche, Audi, Lamborghini, Bentley, Skoda, Seat/Cupra, VW, VW Nutzfahrzeuge, MAN, Scania). </w:t>
      </w:r>
      <w:r w:rsidR="0018664B" w:rsidRPr="00E44EDA">
        <w:rPr>
          <w:rFonts w:ascii="LG Smart" w:hAnsi="LG Smart"/>
          <w:sz w:val="24"/>
          <w:szCs w:val="24"/>
          <w:lang w:val="de-AT"/>
        </w:rPr>
        <w:t>Mit intelligenten Lichtsystemen und innovative</w:t>
      </w:r>
      <w:r w:rsidR="005C34E7" w:rsidRPr="00E44EDA">
        <w:rPr>
          <w:rFonts w:ascii="LG Smart" w:hAnsi="LG Smart"/>
          <w:sz w:val="24"/>
          <w:szCs w:val="24"/>
          <w:lang w:val="de-AT"/>
        </w:rPr>
        <w:t>m</w:t>
      </w:r>
      <w:r w:rsidR="0018664B" w:rsidRPr="00E44EDA">
        <w:rPr>
          <w:rFonts w:ascii="LG Smart" w:hAnsi="LG Smart"/>
          <w:sz w:val="24"/>
          <w:szCs w:val="24"/>
          <w:lang w:val="de-AT"/>
        </w:rPr>
        <w:t xml:space="preserve"> Styling prägt ZKW das Aussehen und den Charakter von Fahrzeugen weltweit.</w:t>
      </w:r>
    </w:p>
    <w:p w14:paraId="3D8A737E" w14:textId="037D6B3D" w:rsidR="00BF7C47" w:rsidRDefault="00BF7C47" w:rsidP="001B6FE8">
      <w:pPr>
        <w:adjustRightInd w:val="0"/>
        <w:spacing w:line="276" w:lineRule="auto"/>
        <w:ind w:right="-567"/>
        <w:jc w:val="both"/>
        <w:rPr>
          <w:rFonts w:ascii="LG Smart" w:hAnsi="LG Smart"/>
          <w:sz w:val="24"/>
          <w:szCs w:val="24"/>
          <w:lang w:val="de-AT"/>
        </w:rPr>
      </w:pPr>
    </w:p>
    <w:p w14:paraId="45AE43DF" w14:textId="77777777" w:rsidR="00FA7EDD" w:rsidRPr="00330E8A" w:rsidRDefault="00FA7EDD" w:rsidP="00FA7EDD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hAnsi="LG Smart"/>
          <w:sz w:val="24"/>
          <w:szCs w:val="24"/>
          <w:lang w:val="en-US"/>
        </w:rPr>
      </w:pPr>
      <w:proofErr w:type="spellStart"/>
      <w:r w:rsidRPr="00330E8A">
        <w:rPr>
          <w:rFonts w:ascii="LG Smart" w:hAnsi="LG Smart"/>
          <w:sz w:val="24"/>
          <w:szCs w:val="24"/>
          <w:lang w:val="en-US"/>
        </w:rPr>
        <w:t>Kontakt</w:t>
      </w:r>
      <w:proofErr w:type="spellEnd"/>
    </w:p>
    <w:p w14:paraId="14D0A5FD" w14:textId="77777777" w:rsidR="004E7909" w:rsidRPr="00DF65DD" w:rsidRDefault="004E7909" w:rsidP="004E7909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ZKW Group GmbH</w:t>
      </w:r>
    </w:p>
    <w:p w14:paraId="237C9522" w14:textId="7E15CB4B" w:rsidR="004E7909" w:rsidRPr="00EA2906" w:rsidRDefault="00330E8A" w:rsidP="004E7909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Vanessa Stark</w:t>
      </w:r>
    </w:p>
    <w:p w14:paraId="7D71F1FE" w14:textId="77777777" w:rsidR="004E7909" w:rsidRPr="00DF65DD" w:rsidRDefault="004E7909" w:rsidP="004E7909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Head of Communication &amp; Marketing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Rottenhauser Straße 8</w:t>
      </w:r>
    </w:p>
    <w:p w14:paraId="175DA9C4" w14:textId="77777777" w:rsidR="004E7909" w:rsidRDefault="004E7909" w:rsidP="004E7909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3250 Wieselburg</w:t>
      </w:r>
    </w:p>
    <w:p w14:paraId="7F468DDB" w14:textId="01E92BFF" w:rsidR="004E7909" w:rsidRPr="00EA2906" w:rsidRDefault="00330E8A" w:rsidP="004E7909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Tel: +43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664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805</w:t>
      </w:r>
      <w:r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09</w:t>
      </w: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2 554</w:t>
      </w:r>
      <w:r w:rsidR="004E7909"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hyperlink r:id="rId8" w:history="1">
        <w:r w:rsidRPr="00157D46">
          <w:rPr>
            <w:rStyle w:val="Hyperlink"/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vanessa.stark@zkw-group.com</w:t>
        </w:r>
      </w:hyperlink>
      <w:r w:rsidR="004E7909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 xml:space="preserve"> </w:t>
      </w:r>
    </w:p>
    <w:p w14:paraId="50BCF99A" w14:textId="77777777" w:rsidR="004E7909" w:rsidRPr="00EA2906" w:rsidRDefault="004E7909" w:rsidP="004E7909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hyperlink r:id="rId9" w:history="1">
        <w:r w:rsidRPr="00EA2906">
          <w:rPr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www.zkw-group.com</w:t>
        </w:r>
      </w:hyperlink>
    </w:p>
    <w:p w14:paraId="379024CC" w14:textId="77777777" w:rsidR="00FA7EDD" w:rsidRPr="00FA7EDD" w:rsidRDefault="00FA7EDD" w:rsidP="00712F5E">
      <w:pPr>
        <w:rPr>
          <w:rFonts w:ascii="LG Smart" w:hAnsi="LG Smart"/>
          <w:sz w:val="24"/>
          <w:szCs w:val="24"/>
          <w:lang w:val="de-AT"/>
        </w:rPr>
      </w:pPr>
    </w:p>
    <w:sectPr w:rsidR="00FA7EDD" w:rsidRPr="00FA7EDD" w:rsidSect="007300D9">
      <w:headerReference w:type="default" r:id="rId10"/>
      <w:type w:val="continuous"/>
      <w:pgSz w:w="11906" w:h="16840"/>
      <w:pgMar w:top="2268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F18C" w14:textId="77777777" w:rsidR="00492574" w:rsidRDefault="00492574" w:rsidP="007300D9">
      <w:r>
        <w:separator/>
      </w:r>
    </w:p>
  </w:endnote>
  <w:endnote w:type="continuationSeparator" w:id="0">
    <w:p w14:paraId="4C5CD22E" w14:textId="77777777" w:rsidR="00492574" w:rsidRDefault="00492574" w:rsidP="0073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G Smart">
    <w:panose1 w:val="020B0502040402060203"/>
    <w:charset w:val="00"/>
    <w:family w:val="swiss"/>
    <w:pitch w:val="variable"/>
    <w:sig w:usb0="8000002F" w:usb1="5000004A" w:usb2="00000000" w:usb3="00000000" w:csb0="00000013" w:csb1="00000000"/>
  </w:font>
  <w:font w:name="LG Smart Bold"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74E67" w14:textId="77777777" w:rsidR="00492574" w:rsidRDefault="00492574" w:rsidP="007300D9">
      <w:r>
        <w:separator/>
      </w:r>
    </w:p>
  </w:footnote>
  <w:footnote w:type="continuationSeparator" w:id="0">
    <w:p w14:paraId="3EA31B4F" w14:textId="77777777" w:rsidR="00492574" w:rsidRDefault="00492574" w:rsidP="00730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13A7" w14:textId="77777777" w:rsidR="007300D9" w:rsidRPr="00824C27" w:rsidRDefault="006B2035">
    <w:pPr>
      <w:pStyle w:val="Kopfzeile"/>
      <w:rPr>
        <w:rFonts w:ascii="LG Smart" w:hAnsi="LG Smart"/>
        <w:sz w:val="24"/>
      </w:rPr>
    </w:pPr>
    <w:r w:rsidRPr="00824C27">
      <w:rPr>
        <w:rFonts w:ascii="LG Smart" w:hAnsi="LG Smart"/>
        <w:noProof/>
        <w:sz w:val="24"/>
        <w:lang w:val="de-AT" w:eastAsia="de-AT"/>
      </w:rPr>
      <w:drawing>
        <wp:anchor distT="0" distB="0" distL="114300" distR="114300" simplePos="0" relativeHeight="251659264" behindDoc="0" locked="0" layoutInCell="1" allowOverlap="1" wp14:anchorId="738853EE" wp14:editId="5008B51E">
          <wp:simplePos x="0" y="0"/>
          <wp:positionH relativeFrom="page">
            <wp:posOffset>10052</wp:posOffset>
          </wp:positionH>
          <wp:positionV relativeFrom="paragraph">
            <wp:posOffset>-457200</wp:posOffset>
          </wp:positionV>
          <wp:extent cx="7552270" cy="1077591"/>
          <wp:effectExtent l="0" t="0" r="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with claim_CMYK_A4 portait_without ble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270" cy="10775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310"/>
    <w:multiLevelType w:val="hybridMultilevel"/>
    <w:tmpl w:val="B22A6856"/>
    <w:lvl w:ilvl="0" w:tplc="5BB6BA8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F5D6F"/>
    <w:multiLevelType w:val="hybridMultilevel"/>
    <w:tmpl w:val="80641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567723">
    <w:abstractNumId w:val="0"/>
  </w:num>
  <w:num w:numId="2" w16cid:durableId="864757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C1A"/>
    <w:rsid w:val="0003691F"/>
    <w:rsid w:val="0010348B"/>
    <w:rsid w:val="00126AEA"/>
    <w:rsid w:val="00164FF6"/>
    <w:rsid w:val="00175A3E"/>
    <w:rsid w:val="0018664B"/>
    <w:rsid w:val="001A4D0B"/>
    <w:rsid w:val="001B6FE8"/>
    <w:rsid w:val="00210943"/>
    <w:rsid w:val="002C066D"/>
    <w:rsid w:val="00321A86"/>
    <w:rsid w:val="00330E8A"/>
    <w:rsid w:val="00331E60"/>
    <w:rsid w:val="00384D9F"/>
    <w:rsid w:val="00405815"/>
    <w:rsid w:val="00405EDD"/>
    <w:rsid w:val="00412368"/>
    <w:rsid w:val="00492574"/>
    <w:rsid w:val="004E1C8E"/>
    <w:rsid w:val="004E7909"/>
    <w:rsid w:val="00512E61"/>
    <w:rsid w:val="00513154"/>
    <w:rsid w:val="00513459"/>
    <w:rsid w:val="005743BC"/>
    <w:rsid w:val="00585ADE"/>
    <w:rsid w:val="005C34E7"/>
    <w:rsid w:val="005E7CD3"/>
    <w:rsid w:val="005F684E"/>
    <w:rsid w:val="006B2035"/>
    <w:rsid w:val="00712F5E"/>
    <w:rsid w:val="007300D9"/>
    <w:rsid w:val="007309B2"/>
    <w:rsid w:val="007C64F4"/>
    <w:rsid w:val="007D3F62"/>
    <w:rsid w:val="00816263"/>
    <w:rsid w:val="00824C27"/>
    <w:rsid w:val="008E2923"/>
    <w:rsid w:val="00904224"/>
    <w:rsid w:val="00917C1A"/>
    <w:rsid w:val="00981F83"/>
    <w:rsid w:val="009B65DA"/>
    <w:rsid w:val="009C105C"/>
    <w:rsid w:val="00A606D5"/>
    <w:rsid w:val="00A77D04"/>
    <w:rsid w:val="00A95482"/>
    <w:rsid w:val="00BA23CB"/>
    <w:rsid w:val="00BE63DC"/>
    <w:rsid w:val="00BF409E"/>
    <w:rsid w:val="00BF5071"/>
    <w:rsid w:val="00BF7C47"/>
    <w:rsid w:val="00C60616"/>
    <w:rsid w:val="00D95314"/>
    <w:rsid w:val="00E44EDA"/>
    <w:rsid w:val="00E545CB"/>
    <w:rsid w:val="00EE1A40"/>
    <w:rsid w:val="00F46ECD"/>
    <w:rsid w:val="00F96035"/>
    <w:rsid w:val="00FA7EDD"/>
    <w:rsid w:val="00FB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C117"/>
  <w15:docId w15:val="{402CFB7C-8E37-4DD9-A96C-92B80C7B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00D9"/>
  </w:style>
  <w:style w:type="paragraph" w:styleId="Fuzeile">
    <w:name w:val="footer"/>
    <w:basedOn w:val="Standard"/>
    <w:link w:val="Fu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00D9"/>
  </w:style>
  <w:style w:type="character" w:styleId="Hyperlink">
    <w:name w:val="Hyperlink"/>
    <w:basedOn w:val="Absatz-Standardschriftart"/>
    <w:uiPriority w:val="99"/>
    <w:unhideWhenUsed/>
    <w:rsid w:val="00712F5E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FA7EDD"/>
    <w:pPr>
      <w:widowControl/>
      <w:spacing w:line="312" w:lineRule="auto"/>
    </w:pPr>
    <w:rPr>
      <w:rFonts w:ascii="Helvetica" w:eastAsia="Times New Roman" w:hAnsi="Helvetica" w:cs="Times New Roman"/>
      <w:b/>
      <w:sz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FA7EDD"/>
    <w:rPr>
      <w:rFonts w:ascii="Helvetica" w:eastAsia="Times New Roman" w:hAnsi="Helvetica" w:cs="Times New Roman"/>
      <w:b/>
      <w:sz w:val="20"/>
      <w:lang w:val="de-DE" w:eastAsia="de-DE"/>
    </w:rPr>
  </w:style>
  <w:style w:type="paragraph" w:customStyle="1" w:styleId="null">
    <w:name w:val="null"/>
    <w:basedOn w:val="Standard"/>
    <w:rsid w:val="00405EDD"/>
    <w:pPr>
      <w:widowControl/>
      <w:spacing w:before="100" w:beforeAutospacing="1" w:after="100" w:afterAutospacing="1"/>
    </w:pPr>
    <w:rPr>
      <w:rFonts w:ascii="Calibri" w:eastAsiaTheme="minorEastAsia" w:hAnsi="Calibri" w:cs="Calibri"/>
      <w:lang w:eastAsia="zh-TW"/>
    </w:rPr>
  </w:style>
  <w:style w:type="character" w:customStyle="1" w:styleId="null1">
    <w:name w:val="null1"/>
    <w:basedOn w:val="Absatz-Standardschriftart"/>
    <w:rsid w:val="00405EDD"/>
  </w:style>
  <w:style w:type="character" w:styleId="NichtaufgelsteErwhnung">
    <w:name w:val="Unresolved Mention"/>
    <w:basedOn w:val="Absatz-Standardschriftart"/>
    <w:uiPriority w:val="99"/>
    <w:semiHidden/>
    <w:unhideWhenUsed/>
    <w:rsid w:val="00330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essa.stark@zkw-group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kw-group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riefpapier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48206-4323-45F9-AC95-167F60DE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ZKWGroup.indd</vt:lpstr>
      <vt:lpstr>ZKWGroup.indd</vt:lpstr>
    </vt:vector>
  </TitlesOfParts>
  <Company>ZKW Group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ZKWGroup.indd</dc:title>
  <dc:creator>Salzwedel Aileen</dc:creator>
  <cp:lastModifiedBy>Kammerer Laura</cp:lastModifiedBy>
  <cp:revision>13</cp:revision>
  <cp:lastPrinted>2020-02-12T13:47:00Z</cp:lastPrinted>
  <dcterms:created xsi:type="dcterms:W3CDTF">2023-01-17T08:41:00Z</dcterms:created>
  <dcterms:modified xsi:type="dcterms:W3CDTF">2026-02-04T13:08:00Z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2014-09-09T00:00:00Z</vt:filetime>
  </property>
  <property fmtid="{D5CDD505-2E9C-101B-9397-08002B2CF9AE}" pid="3" name="LastSaved">
    <vt:filetime>2014-09-09T00:00:00Z</vt:filetime>
  </property>
</Properties>
</file>